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EC1" w:rsidRPr="006C0EC1" w:rsidRDefault="006C0EC1" w:rsidP="006C0EC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0EC1">
        <w:rPr>
          <w:rFonts w:ascii="Times New Roman" w:eastAsia="Times New Roman" w:hAnsi="Times New Roman" w:cs="Times New Roman"/>
          <w:b/>
          <w:bCs/>
          <w:sz w:val="36"/>
          <w:szCs w:val="36"/>
          <w:lang w:eastAsia="ru-RU"/>
        </w:rPr>
        <w:t xml:space="preserve">Список одномандатных избирательных округов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СОВЕТ ДЕПУТАТОВ</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ГОРОДСКОГО ОКРУГА ГОРОД ЕЛЕЦ</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ЛИПЕЦКОЙ ОБЛАСТИ РОССИЙСКОЙ ФЕДЕРАЦИИ</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шестого созыва</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 52 сессия</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Р Е Ш Е Н И Е</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От 22.03.2022                                                                                              № 397</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Об утверждении схемы одномандатных</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избирательных округов по выборам депутатов</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xml:space="preserve">Совета депутатов городского округа </w:t>
      </w:r>
      <w:proofErr w:type="gramStart"/>
      <w:r w:rsidRPr="006C0EC1">
        <w:rPr>
          <w:rFonts w:ascii="Times New Roman" w:eastAsia="Times New Roman" w:hAnsi="Times New Roman" w:cs="Times New Roman"/>
          <w:sz w:val="24"/>
          <w:szCs w:val="24"/>
          <w:lang w:eastAsia="ru-RU"/>
        </w:rPr>
        <w:t>город  Елец</w:t>
      </w:r>
      <w:proofErr w:type="gramEnd"/>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xml:space="preserve">Липецкой </w:t>
      </w:r>
      <w:proofErr w:type="gramStart"/>
      <w:r w:rsidRPr="006C0EC1">
        <w:rPr>
          <w:rFonts w:ascii="Times New Roman" w:eastAsia="Times New Roman" w:hAnsi="Times New Roman" w:cs="Times New Roman"/>
          <w:sz w:val="24"/>
          <w:szCs w:val="24"/>
          <w:lang w:eastAsia="ru-RU"/>
        </w:rPr>
        <w:t>области  Российской</w:t>
      </w:r>
      <w:proofErr w:type="gramEnd"/>
      <w:r w:rsidRPr="006C0EC1">
        <w:rPr>
          <w:rFonts w:ascii="Times New Roman" w:eastAsia="Times New Roman" w:hAnsi="Times New Roman" w:cs="Times New Roman"/>
          <w:sz w:val="24"/>
          <w:szCs w:val="24"/>
          <w:lang w:eastAsia="ru-RU"/>
        </w:rPr>
        <w:t xml:space="preserve"> Федерации</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Рассмотрев представленную  территориальной избирательной комиссией города Ельца схему одномандатных избирательных округов по выборам депутатов Совета депутатов городского округа город Елец Липецкой области Российской Федерации, учитывая рекомендательное решение постоянной комиссии Совета депутатов городского округа город Елец, руководствуясь пунктами 7, 7.1 статьи 18 Федерального закона от 12.06.2002 № 67-ФЗ «Об основных гарантиях избирательных прав и права на участие в референдуме граждан Российской Федерации», Уставом городского округа город Елец, Совет депутатов городского округа город Елец</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РЕШИЛ:</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Утвердить предложенную территориальной избирательной комиссией города Ельца схему одномандатных избирательных округов по выборам депутатов Совета депутатов городского округа город Елец Липецкой области Российской Федерации (Приложение 1) и ее графическое изображение (Приложение 2).</w:t>
      </w:r>
    </w:p>
    <w:p w:rsidR="006C0EC1" w:rsidRPr="006C0EC1" w:rsidRDefault="006C0EC1" w:rsidP="006C0E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Опубликовать схему одномандатных избирательных округов по выборам депутатов Совета депутатов городского округа город Елец Липецкой области Российской Федерации и ее графическое изображение в Елецкой городской общественно-политической газете «Красное знамя».</w:t>
      </w:r>
    </w:p>
    <w:p w:rsidR="006C0EC1" w:rsidRPr="006C0EC1" w:rsidRDefault="006C0EC1" w:rsidP="006C0E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lastRenderedPageBreak/>
        <w:t>Признать утратившим силу решение Совета депутатов городского округа город Елец от 30.03.2018 № 60 «Об утверждении схемы одномандатных избирательных округов по выборам депутатов Совета депутатов городского округа город Елец Липецкой области Российской Федерации».</w:t>
      </w:r>
    </w:p>
    <w:p w:rsidR="006C0EC1" w:rsidRPr="006C0EC1" w:rsidRDefault="006C0EC1" w:rsidP="006C0E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Елецкой городской общественно-политической газете «Красное знамя».</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Председатель                                                                                 В.Н. Никонов</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tbl>
      <w:tblPr>
        <w:tblW w:w="4680" w:type="dxa"/>
        <w:jc w:val="right"/>
        <w:tblCellSpacing w:w="15" w:type="dxa"/>
        <w:tblCellMar>
          <w:top w:w="15" w:type="dxa"/>
          <w:left w:w="15" w:type="dxa"/>
          <w:bottom w:w="15" w:type="dxa"/>
          <w:right w:w="15" w:type="dxa"/>
        </w:tblCellMar>
        <w:tblLook w:val="04A0" w:firstRow="1" w:lastRow="0" w:firstColumn="1" w:lastColumn="0" w:noHBand="0" w:noVBand="1"/>
      </w:tblPr>
      <w:tblGrid>
        <w:gridCol w:w="4680"/>
      </w:tblGrid>
      <w:tr w:rsidR="006C0EC1" w:rsidRPr="006C0EC1" w:rsidTr="006C0EC1">
        <w:trPr>
          <w:tblCellSpacing w:w="15" w:type="dxa"/>
          <w:jc w:val="right"/>
        </w:trPr>
        <w:tc>
          <w:tcPr>
            <w:tcW w:w="468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Приложение 1</w:t>
            </w:r>
          </w:p>
        </w:tc>
      </w:tr>
      <w:tr w:rsidR="006C0EC1" w:rsidRPr="006C0EC1" w:rsidTr="006C0EC1">
        <w:trPr>
          <w:tblCellSpacing w:w="15" w:type="dxa"/>
          <w:jc w:val="right"/>
        </w:trPr>
        <w:tc>
          <w:tcPr>
            <w:tcW w:w="468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к решению Совета депутатов</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городского округа город Елец</w:t>
            </w:r>
          </w:p>
        </w:tc>
      </w:tr>
      <w:tr w:rsidR="006C0EC1" w:rsidRPr="006C0EC1" w:rsidTr="006C0EC1">
        <w:trPr>
          <w:tblCellSpacing w:w="15" w:type="dxa"/>
          <w:jc w:val="right"/>
        </w:trPr>
        <w:tc>
          <w:tcPr>
            <w:tcW w:w="468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от 22.03.2022 № 397</w:t>
            </w:r>
          </w:p>
        </w:tc>
      </w:tr>
    </w:tbl>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b/>
          <w:sz w:val="24"/>
          <w:szCs w:val="24"/>
          <w:lang w:eastAsia="ru-RU"/>
        </w:rPr>
      </w:pPr>
      <w:bookmarkStart w:id="0" w:name="_GoBack"/>
      <w:r w:rsidRPr="006C0EC1">
        <w:rPr>
          <w:rFonts w:ascii="Times New Roman" w:eastAsia="Times New Roman" w:hAnsi="Times New Roman" w:cs="Times New Roman"/>
          <w:b/>
          <w:sz w:val="24"/>
          <w:szCs w:val="24"/>
          <w:lang w:eastAsia="ru-RU"/>
        </w:rPr>
        <w:t>СХЕМА</w:t>
      </w:r>
    </w:p>
    <w:bookmarkEnd w:id="0"/>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 xml:space="preserve">ОДНОМАНДАТНЫХ ИЗБИРАТЕЛЬНЫХ ОКРУГОВ ПО ВЫБОРАМ ДЕПУТАТОВ СОВЕТА ДЕПУТАТОВ ГОРОДСКОГО ОКРУГА </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ГОРОД ЕЛЕЦ</w:t>
      </w:r>
      <w:r w:rsidRPr="006C0EC1">
        <w:rPr>
          <w:rFonts w:ascii="Times New Roman" w:eastAsia="Times New Roman" w:hAnsi="Times New Roman" w:cs="Times New Roman"/>
          <w:sz w:val="24"/>
          <w:szCs w:val="24"/>
          <w:lang w:eastAsia="ru-RU"/>
        </w:rPr>
        <w:t xml:space="preserve"> </w:t>
      </w:r>
      <w:r w:rsidRPr="006C0EC1">
        <w:rPr>
          <w:rFonts w:ascii="Times New Roman" w:eastAsia="Times New Roman" w:hAnsi="Times New Roman" w:cs="Times New Roman"/>
          <w:b/>
          <w:bCs/>
          <w:sz w:val="24"/>
          <w:szCs w:val="24"/>
          <w:lang w:eastAsia="ru-RU"/>
        </w:rPr>
        <w:t>ЛИПЕЦКОЙ ОБЛАСТИ РОССИЙСКОЙ ФЕДЕРАЦИИ</w:t>
      </w:r>
    </w:p>
    <w:p w:rsidR="003A16A5" w:rsidRDefault="003A16A5"/>
    <w:p w:rsidR="006C0EC1" w:rsidRDefault="006C0EC1"/>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2432"/>
        <w:gridCol w:w="6928"/>
      </w:tblGrid>
      <w:tr w:rsidR="006C0EC1" w:rsidRPr="006C0EC1" w:rsidTr="006C0EC1">
        <w:trPr>
          <w:tblCellSpacing w:w="15" w:type="dxa"/>
        </w:trPr>
        <w:tc>
          <w:tcPr>
            <w:tcW w:w="9360" w:type="dxa"/>
            <w:gridSpan w:val="2"/>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ОДНОМАНДАТНЫЙ ИЗБИРАТЕЛЬНЫЙ ОКРУГ № 12</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 </w:t>
            </w:r>
          </w:p>
        </w:tc>
      </w:tr>
      <w:tr w:rsidR="006C0EC1" w:rsidRPr="006C0EC1" w:rsidTr="006C0EC1">
        <w:trPr>
          <w:tblCellSpacing w:w="15" w:type="dxa"/>
        </w:trPr>
        <w:tc>
          <w:tcPr>
            <w:tcW w:w="240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Центр -</w:t>
            </w:r>
          </w:p>
        </w:tc>
        <w:tc>
          <w:tcPr>
            <w:tcW w:w="6945"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городской округ город Елец, улица Пушкина, дом № 54</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(здание Муниципального бюджетного учреждения дополнительного образования «Детская школа искусств № 3 города Ельца»).</w:t>
            </w:r>
          </w:p>
        </w:tc>
      </w:tr>
      <w:tr w:rsidR="006C0EC1" w:rsidRPr="006C0EC1" w:rsidTr="006C0EC1">
        <w:trPr>
          <w:tblCellSpacing w:w="15" w:type="dxa"/>
        </w:trPr>
        <w:tc>
          <w:tcPr>
            <w:tcW w:w="240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В границах:</w:t>
            </w:r>
          </w:p>
        </w:tc>
        <w:tc>
          <w:tcPr>
            <w:tcW w:w="6945"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улиц:</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 xml:space="preserve">площадь Победы, Набережная (нечетная сторона от дома № 1 до № 13), Лермонтова (четная сторона от дома № 2 до № 8 и нечетная сторона от дома № 1 до № 17), Карла Маркса (нечетная сторона от дома № 3 до № 11), Ани </w:t>
            </w:r>
            <w:proofErr w:type="spellStart"/>
            <w:r w:rsidRPr="006C0EC1">
              <w:rPr>
                <w:rFonts w:ascii="Times New Roman" w:eastAsia="Times New Roman" w:hAnsi="Times New Roman" w:cs="Times New Roman"/>
                <w:sz w:val="24"/>
                <w:szCs w:val="24"/>
                <w:lang w:eastAsia="ru-RU"/>
              </w:rPr>
              <w:t>Гайтеровой</w:t>
            </w:r>
            <w:proofErr w:type="spellEnd"/>
            <w:r w:rsidRPr="006C0EC1">
              <w:rPr>
                <w:rFonts w:ascii="Times New Roman" w:eastAsia="Times New Roman" w:hAnsi="Times New Roman" w:cs="Times New Roman"/>
                <w:sz w:val="24"/>
                <w:szCs w:val="24"/>
                <w:lang w:eastAsia="ru-RU"/>
              </w:rPr>
              <w:t xml:space="preserve"> (четная сторона от дома № 28 до № 42 и нечетная сторона от дома № 15 до № 41 и </w:t>
            </w:r>
            <w:r w:rsidRPr="006C0EC1">
              <w:rPr>
                <w:rFonts w:ascii="Times New Roman" w:eastAsia="Times New Roman" w:hAnsi="Times New Roman" w:cs="Times New Roman"/>
                <w:sz w:val="24"/>
                <w:szCs w:val="24"/>
                <w:lang w:eastAsia="ru-RU"/>
              </w:rPr>
              <w:lastRenderedPageBreak/>
              <w:t xml:space="preserve">от дома № 53 до № 85), Пушкина (четная сторона от дома № 24 до № 118 и нечетная сторона от дома № 35 до № 103), Октябрьская (четная сторона от дома № 30 до № 98 и нечетная сторона от дома № 57 до № 97), Мира (четная сторона от дома № 22 до № 64), </w:t>
            </w:r>
            <w:proofErr w:type="spellStart"/>
            <w:r w:rsidRPr="006C0EC1">
              <w:rPr>
                <w:rFonts w:ascii="Times New Roman" w:eastAsia="Times New Roman" w:hAnsi="Times New Roman" w:cs="Times New Roman"/>
                <w:sz w:val="24"/>
                <w:szCs w:val="24"/>
                <w:lang w:eastAsia="ru-RU"/>
              </w:rPr>
              <w:t>Песковатская</w:t>
            </w:r>
            <w:proofErr w:type="spellEnd"/>
            <w:r w:rsidRPr="006C0EC1">
              <w:rPr>
                <w:rFonts w:ascii="Times New Roman" w:eastAsia="Times New Roman" w:hAnsi="Times New Roman" w:cs="Times New Roman"/>
                <w:sz w:val="24"/>
                <w:szCs w:val="24"/>
                <w:lang w:eastAsia="ru-RU"/>
              </w:rPr>
              <w:t xml:space="preserve"> (четная сторона от дома № 2 до № 30 и нечетная сторона от дома № 1 до № 45), Пушкарская (четная сторона от дома № 2 до № 10 и нечетная сторона от дома № 1 до № 9), </w:t>
            </w:r>
            <w:proofErr w:type="spellStart"/>
            <w:r w:rsidRPr="006C0EC1">
              <w:rPr>
                <w:rFonts w:ascii="Times New Roman" w:eastAsia="Times New Roman" w:hAnsi="Times New Roman" w:cs="Times New Roman"/>
                <w:sz w:val="24"/>
                <w:szCs w:val="24"/>
                <w:lang w:eastAsia="ru-RU"/>
              </w:rPr>
              <w:t>Лучковская</w:t>
            </w:r>
            <w:proofErr w:type="spellEnd"/>
            <w:r w:rsidRPr="006C0EC1">
              <w:rPr>
                <w:rFonts w:ascii="Times New Roman" w:eastAsia="Times New Roman" w:hAnsi="Times New Roman" w:cs="Times New Roman"/>
                <w:sz w:val="24"/>
                <w:szCs w:val="24"/>
                <w:lang w:eastAsia="ru-RU"/>
              </w:rPr>
              <w:t xml:space="preserve"> (четная сторона от дома № 2 до № 6-а), Линейная (нечетная сторона от дома № 1 до № 7);</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переулков:</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Береговой, Односторонний;</w:t>
            </w:r>
          </w:p>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sz w:val="24"/>
                <w:szCs w:val="24"/>
                <w:lang w:eastAsia="ru-RU"/>
              </w:rPr>
              <w:t>территории отделения Государственного учреждения здравоохранения «Липецкий областной противотуберкулезный диспансер».</w:t>
            </w:r>
          </w:p>
        </w:tc>
      </w:tr>
      <w:tr w:rsidR="006C0EC1" w:rsidRPr="006C0EC1" w:rsidTr="006C0EC1">
        <w:trPr>
          <w:tblCellSpacing w:w="15" w:type="dxa"/>
        </w:trPr>
        <w:tc>
          <w:tcPr>
            <w:tcW w:w="2400"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lastRenderedPageBreak/>
              <w:t>Число избирателей:</w:t>
            </w:r>
          </w:p>
        </w:tc>
        <w:tc>
          <w:tcPr>
            <w:tcW w:w="6945" w:type="dxa"/>
            <w:vAlign w:val="center"/>
            <w:hideMark/>
          </w:tcPr>
          <w:p w:rsidR="006C0EC1" w:rsidRPr="006C0EC1" w:rsidRDefault="006C0EC1" w:rsidP="006C0EC1">
            <w:pPr>
              <w:spacing w:before="100" w:beforeAutospacing="1" w:after="100" w:afterAutospacing="1" w:line="240" w:lineRule="auto"/>
              <w:rPr>
                <w:rFonts w:ascii="Times New Roman" w:eastAsia="Times New Roman" w:hAnsi="Times New Roman" w:cs="Times New Roman"/>
                <w:sz w:val="24"/>
                <w:szCs w:val="24"/>
                <w:lang w:eastAsia="ru-RU"/>
              </w:rPr>
            </w:pPr>
            <w:r w:rsidRPr="006C0EC1">
              <w:rPr>
                <w:rFonts w:ascii="Times New Roman" w:eastAsia="Times New Roman" w:hAnsi="Times New Roman" w:cs="Times New Roman"/>
                <w:b/>
                <w:bCs/>
                <w:sz w:val="24"/>
                <w:szCs w:val="24"/>
                <w:lang w:eastAsia="ru-RU"/>
              </w:rPr>
              <w:t>3051</w:t>
            </w:r>
          </w:p>
        </w:tc>
      </w:tr>
    </w:tbl>
    <w:p w:rsidR="006C0EC1" w:rsidRDefault="006C0EC1"/>
    <w:sectPr w:rsidR="006C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C62EE"/>
    <w:multiLevelType w:val="multilevel"/>
    <w:tmpl w:val="1952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C1"/>
    <w:rsid w:val="003A16A5"/>
    <w:rsid w:val="006C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2567"/>
  <w15:chartTrackingRefBased/>
  <w15:docId w15:val="{EB06EBEB-D9BE-4378-83E2-79C09E6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6540">
      <w:bodyDiv w:val="1"/>
      <w:marLeft w:val="0"/>
      <w:marRight w:val="0"/>
      <w:marTop w:val="0"/>
      <w:marBottom w:val="0"/>
      <w:divBdr>
        <w:top w:val="none" w:sz="0" w:space="0" w:color="auto"/>
        <w:left w:val="none" w:sz="0" w:space="0" w:color="auto"/>
        <w:bottom w:val="none" w:sz="0" w:space="0" w:color="auto"/>
        <w:right w:val="none" w:sz="0" w:space="0" w:color="auto"/>
      </w:divBdr>
    </w:div>
    <w:div w:id="2025201898">
      <w:bodyDiv w:val="1"/>
      <w:marLeft w:val="0"/>
      <w:marRight w:val="0"/>
      <w:marTop w:val="0"/>
      <w:marBottom w:val="0"/>
      <w:divBdr>
        <w:top w:val="none" w:sz="0" w:space="0" w:color="auto"/>
        <w:left w:val="none" w:sz="0" w:space="0" w:color="auto"/>
        <w:bottom w:val="none" w:sz="0" w:space="0" w:color="auto"/>
        <w:right w:val="none" w:sz="0" w:space="0" w:color="auto"/>
      </w:divBdr>
      <w:divsChild>
        <w:div w:id="970133191">
          <w:marLeft w:val="0"/>
          <w:marRight w:val="0"/>
          <w:marTop w:val="0"/>
          <w:marBottom w:val="0"/>
          <w:divBdr>
            <w:top w:val="none" w:sz="0" w:space="0" w:color="auto"/>
            <w:left w:val="none" w:sz="0" w:space="0" w:color="auto"/>
            <w:bottom w:val="none" w:sz="0" w:space="0" w:color="auto"/>
            <w:right w:val="none" w:sz="0" w:space="0" w:color="auto"/>
          </w:divBdr>
        </w:div>
        <w:div w:id="98797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TIK-21</dc:creator>
  <cp:keywords/>
  <dc:description/>
  <cp:lastModifiedBy>TIK-21</cp:lastModifiedBy>
  <cp:revision>1</cp:revision>
  <dcterms:created xsi:type="dcterms:W3CDTF">2024-06-11T10:38:00Z</dcterms:created>
  <dcterms:modified xsi:type="dcterms:W3CDTF">2024-06-11T10:45:00Z</dcterms:modified>
</cp:coreProperties>
</file>